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028A6" w14:textId="2071C269" w:rsidR="00FC65FB" w:rsidRPr="0016675C" w:rsidRDefault="002927A2" w:rsidP="006B545F">
      <w:pPr>
        <w:pStyle w:val="Heading1"/>
      </w:pPr>
      <w:r>
        <w:t>Halfling Guardian Spells</w:t>
      </w:r>
    </w:p>
    <w:p w14:paraId="24F05C9B" w14:textId="7EE1626F" w:rsidR="00506DD7" w:rsidRPr="0016675C" w:rsidRDefault="001A3368" w:rsidP="00F609AB">
      <w:pPr>
        <w:pStyle w:val="Heading2"/>
      </w:pPr>
      <w:r w:rsidRPr="0016675C">
        <w:t>Level One Spells</w:t>
      </w:r>
    </w:p>
    <w:p w14:paraId="7C7A81C9" w14:textId="5FFC8A75" w:rsidR="001A3368" w:rsidRPr="0016675C" w:rsidRDefault="009A6B57" w:rsidP="00FF40A0">
      <w:pPr>
        <w:pStyle w:val="Subtitle"/>
      </w:pPr>
      <w:r w:rsidRPr="0016675C">
        <w:t>HUMANSIZE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8"/>
        <w:gridCol w:w="1666"/>
        <w:gridCol w:w="1746"/>
      </w:tblGrid>
      <w:tr w:rsidR="00455646" w:rsidRPr="0016675C" w14:paraId="17AA6D2D" w14:textId="77777777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B0D1" w14:textId="77777777" w:rsidR="00455646" w:rsidRPr="0016675C" w:rsidRDefault="00455646" w:rsidP="003B7036">
            <w:pPr>
              <w:jc w:val="both"/>
              <w:rPr>
                <w:sz w:val="20"/>
                <w:szCs w:val="20"/>
              </w:rPr>
            </w:pPr>
            <w:r w:rsidRPr="0016675C">
              <w:rPr>
                <w:sz w:val="20"/>
                <w:szCs w:val="20"/>
              </w:rPr>
              <w:t>CT 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1EEA" w14:textId="5999F788" w:rsidR="00455646" w:rsidRPr="0016675C" w:rsidRDefault="00455646" w:rsidP="003B7036">
            <w:pPr>
              <w:jc w:val="both"/>
              <w:rPr>
                <w:sz w:val="20"/>
                <w:szCs w:val="20"/>
              </w:rPr>
            </w:pPr>
            <w:r w:rsidRPr="0016675C">
              <w:rPr>
                <w:sz w:val="20"/>
                <w:szCs w:val="20"/>
              </w:rPr>
              <w:t>R Touch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BA71" w14:textId="04419305" w:rsidR="00455646" w:rsidRPr="0016675C" w:rsidRDefault="00455646" w:rsidP="003B7036">
            <w:pPr>
              <w:jc w:val="both"/>
              <w:rPr>
                <w:sz w:val="20"/>
                <w:szCs w:val="20"/>
              </w:rPr>
            </w:pPr>
            <w:r w:rsidRPr="0016675C">
              <w:rPr>
                <w:sz w:val="20"/>
                <w:szCs w:val="20"/>
              </w:rPr>
              <w:t>D 5 rds./lvl.</w:t>
            </w:r>
          </w:p>
        </w:tc>
      </w:tr>
      <w:tr w:rsidR="00455646" w:rsidRPr="0016675C" w14:paraId="7CC7933D" w14:textId="77777777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0EF3" w14:textId="366E0D28" w:rsidR="00455646" w:rsidRPr="0016675C" w:rsidRDefault="00455646" w:rsidP="003B7036">
            <w:pPr>
              <w:jc w:val="both"/>
              <w:rPr>
                <w:sz w:val="20"/>
                <w:szCs w:val="20"/>
              </w:rPr>
            </w:pPr>
            <w:r w:rsidRPr="0016675C">
              <w:rPr>
                <w:sz w:val="20"/>
                <w:szCs w:val="20"/>
              </w:rPr>
              <w:t>SV none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2B37" w14:textId="265F6E42" w:rsidR="00455646" w:rsidRPr="0016675C" w:rsidRDefault="00455646" w:rsidP="003B7036">
            <w:pPr>
              <w:jc w:val="both"/>
              <w:rPr>
                <w:sz w:val="20"/>
                <w:szCs w:val="20"/>
              </w:rPr>
            </w:pPr>
            <w:r w:rsidRPr="0016675C">
              <w:rPr>
                <w:sz w:val="20"/>
                <w:szCs w:val="20"/>
              </w:rPr>
              <w:t>SR no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9388" w14:textId="6A8B0E69" w:rsidR="00455646" w:rsidRPr="0016675C" w:rsidRDefault="00455646" w:rsidP="003B7036">
            <w:pPr>
              <w:jc w:val="both"/>
              <w:rPr>
                <w:sz w:val="20"/>
                <w:szCs w:val="20"/>
              </w:rPr>
            </w:pPr>
            <w:r w:rsidRPr="0016675C">
              <w:rPr>
                <w:sz w:val="20"/>
                <w:szCs w:val="20"/>
              </w:rPr>
              <w:t>Comp V</w:t>
            </w:r>
            <w:r w:rsidR="00BB248B" w:rsidRPr="0016675C">
              <w:rPr>
                <w:sz w:val="20"/>
                <w:szCs w:val="20"/>
              </w:rPr>
              <w:t>, S</w:t>
            </w:r>
          </w:p>
        </w:tc>
      </w:tr>
    </w:tbl>
    <w:p w14:paraId="23FFCD5A" w14:textId="77777777" w:rsidR="00455646" w:rsidRPr="0016675C" w:rsidRDefault="00455646" w:rsidP="003B7036">
      <w:pPr>
        <w:jc w:val="both"/>
        <w:rPr>
          <w:sz w:val="20"/>
          <w:szCs w:val="20"/>
        </w:rPr>
      </w:pPr>
    </w:p>
    <w:p w14:paraId="19793CF5" w14:textId="77777777" w:rsidR="00236353" w:rsidRPr="003B7036" w:rsidRDefault="00236353" w:rsidP="003B7036">
      <w:pPr>
        <w:jc w:val="both"/>
        <w:rPr>
          <w:rFonts w:ascii="Times New Roman" w:hAnsi="Times New Roman" w:cs="Times New Roman"/>
          <w:sz w:val="20"/>
          <w:szCs w:val="20"/>
        </w:rPr>
      </w:pPr>
      <w:r w:rsidRPr="0018664E">
        <w:rPr>
          <w:rFonts w:ascii="Goudy Old Style" w:hAnsi="Goudy Old Style" w:cs="Times New Roman"/>
          <w:sz w:val="20"/>
          <w:szCs w:val="20"/>
        </w:rPr>
        <w:t>This spell makes a halfling grow to the size of a human and appear exactly human in all ways. Everything the halfling is wearing and carrying also grows proportionately. A short sword, for example, grows to the size of a long sword</w:t>
      </w:r>
      <w:r w:rsidRPr="003B7036">
        <w:rPr>
          <w:rFonts w:ascii="Times New Roman" w:hAnsi="Times New Roman" w:cs="Times New Roman"/>
          <w:sz w:val="20"/>
          <w:szCs w:val="20"/>
        </w:rPr>
        <w:t>.</w:t>
      </w:r>
    </w:p>
    <w:p w14:paraId="3B1F64FD" w14:textId="18F16B59" w:rsidR="00610E22" w:rsidRPr="0018664E" w:rsidRDefault="00236353" w:rsidP="003B7036">
      <w:pPr>
        <w:jc w:val="both"/>
        <w:rPr>
          <w:rFonts w:ascii="Goudy Old Style" w:hAnsi="Goudy Old Style" w:cs="Times New Roman"/>
          <w:sz w:val="20"/>
          <w:szCs w:val="20"/>
        </w:rPr>
      </w:pPr>
      <w:r w:rsidRPr="0018664E">
        <w:rPr>
          <w:rFonts w:ascii="Goudy Old Style" w:hAnsi="Goudy Old Style" w:cs="Times New Roman"/>
          <w:sz w:val="20"/>
          <w:szCs w:val="20"/>
        </w:rPr>
        <w:t>The spell does not cause the halfling to be disoriented or clumsy; the recipient is adjusted to and in control of the larger body as if it were normal-sized. The larger halfling also gains two additional points of strength.</w:t>
      </w:r>
    </w:p>
    <w:p w14:paraId="0643CD56" w14:textId="3AF5A7D9" w:rsidR="00FF40A0" w:rsidRDefault="00B329B8" w:rsidP="003B7036">
      <w:pPr>
        <w:jc w:val="both"/>
        <w:rPr>
          <w:rFonts w:ascii="Goudy Old Style" w:hAnsi="Goudy Old Style" w:cs="Times New Roman"/>
          <w:sz w:val="20"/>
          <w:szCs w:val="20"/>
        </w:rPr>
      </w:pPr>
      <w:r w:rsidRPr="0018664E">
        <w:rPr>
          <w:rFonts w:ascii="Goudy Old Style" w:hAnsi="Goudy Old Style" w:cs="Times New Roman"/>
          <w:sz w:val="20"/>
          <w:szCs w:val="20"/>
        </w:rPr>
        <w:t>If the guardian casts the spell on himself, he can return to normal at will. But if the spell was cast on another, that halfling remains human-sized until the spell expires.</w:t>
      </w:r>
    </w:p>
    <w:p w14:paraId="41FE5258" w14:textId="645316FA" w:rsidR="009D2A5A" w:rsidRPr="0016675C" w:rsidRDefault="009D2A5A" w:rsidP="002927A2">
      <w:r w:rsidRPr="0016675C">
        <w:t>Le</w:t>
      </w:r>
      <w:r w:rsidR="003514DA" w:rsidRPr="0016675C">
        <w:t>vel Two Spells</w:t>
      </w:r>
    </w:p>
    <w:p w14:paraId="755AA3FE" w14:textId="401C321F" w:rsidR="003514DA" w:rsidRPr="0016675C" w:rsidRDefault="00BB248B" w:rsidP="00FF40A0">
      <w:pPr>
        <w:pStyle w:val="Subtitle"/>
      </w:pPr>
      <w:r w:rsidRPr="0016675C">
        <w:t>SPARKLING SWORD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7"/>
        <w:gridCol w:w="1628"/>
        <w:gridCol w:w="1775"/>
      </w:tblGrid>
      <w:tr w:rsidR="00BB248B" w:rsidRPr="0016675C" w14:paraId="14295900" w14:textId="77777777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0C03" w14:textId="77777777" w:rsidR="00BB248B" w:rsidRPr="0016675C" w:rsidRDefault="00BB248B" w:rsidP="003B7036">
            <w:pPr>
              <w:jc w:val="both"/>
              <w:rPr>
                <w:sz w:val="20"/>
                <w:szCs w:val="20"/>
              </w:rPr>
            </w:pPr>
            <w:r w:rsidRPr="0016675C">
              <w:rPr>
                <w:sz w:val="20"/>
                <w:szCs w:val="20"/>
              </w:rPr>
              <w:t>CT 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979F" w14:textId="44887DA0" w:rsidR="00BB248B" w:rsidRPr="0016675C" w:rsidRDefault="003B7036" w:rsidP="003B7036">
            <w:pPr>
              <w:jc w:val="both"/>
              <w:rPr>
                <w:sz w:val="20"/>
                <w:szCs w:val="20"/>
              </w:rPr>
            </w:pPr>
            <w:r w:rsidRPr="0016675C">
              <w:rPr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 xml:space="preserve"> n</w:t>
            </w:r>
            <w:r w:rsidR="00BB248B" w:rsidRPr="0016675C">
              <w:rPr>
                <w:sz w:val="20"/>
                <w:szCs w:val="20"/>
              </w:rPr>
              <w:t>/a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8202" w14:textId="77777777" w:rsidR="00BB248B" w:rsidRPr="0016675C" w:rsidRDefault="00BB248B" w:rsidP="003B7036">
            <w:pPr>
              <w:jc w:val="both"/>
              <w:rPr>
                <w:sz w:val="20"/>
                <w:szCs w:val="20"/>
              </w:rPr>
            </w:pPr>
            <w:r w:rsidRPr="0016675C">
              <w:rPr>
                <w:sz w:val="20"/>
                <w:szCs w:val="20"/>
              </w:rPr>
              <w:t>D see below</w:t>
            </w:r>
          </w:p>
        </w:tc>
      </w:tr>
      <w:tr w:rsidR="00BB248B" w:rsidRPr="0016675C" w14:paraId="112183D0" w14:textId="77777777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196A" w14:textId="77777777" w:rsidR="00BB248B" w:rsidRPr="0016675C" w:rsidRDefault="00BB248B" w:rsidP="003B7036">
            <w:pPr>
              <w:jc w:val="both"/>
              <w:rPr>
                <w:sz w:val="20"/>
                <w:szCs w:val="20"/>
              </w:rPr>
            </w:pPr>
            <w:r w:rsidRPr="0016675C">
              <w:rPr>
                <w:sz w:val="20"/>
                <w:szCs w:val="20"/>
              </w:rPr>
              <w:t>SV n/a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A4C4" w14:textId="77777777" w:rsidR="00BB248B" w:rsidRPr="0016675C" w:rsidRDefault="00BB248B" w:rsidP="003B7036">
            <w:pPr>
              <w:jc w:val="both"/>
              <w:rPr>
                <w:sz w:val="20"/>
                <w:szCs w:val="20"/>
              </w:rPr>
            </w:pPr>
            <w:r w:rsidRPr="0016675C">
              <w:rPr>
                <w:sz w:val="20"/>
                <w:szCs w:val="20"/>
              </w:rPr>
              <w:t>SR n/a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C1F4" w14:textId="77777777" w:rsidR="00BB248B" w:rsidRPr="0016675C" w:rsidRDefault="00BB248B" w:rsidP="003B7036">
            <w:pPr>
              <w:jc w:val="both"/>
              <w:rPr>
                <w:sz w:val="20"/>
                <w:szCs w:val="20"/>
              </w:rPr>
            </w:pPr>
            <w:r w:rsidRPr="0016675C">
              <w:rPr>
                <w:sz w:val="20"/>
                <w:szCs w:val="20"/>
              </w:rPr>
              <w:t>Comp V</w:t>
            </w:r>
          </w:p>
        </w:tc>
      </w:tr>
    </w:tbl>
    <w:p w14:paraId="769833EC" w14:textId="77777777" w:rsidR="00BB248B" w:rsidRPr="0016675C" w:rsidRDefault="00BB248B" w:rsidP="003B7036">
      <w:pPr>
        <w:jc w:val="both"/>
        <w:rPr>
          <w:sz w:val="20"/>
          <w:szCs w:val="20"/>
        </w:rPr>
      </w:pPr>
    </w:p>
    <w:p w14:paraId="20A549BB" w14:textId="3FC7A74E" w:rsidR="008D4091" w:rsidRPr="0018664E" w:rsidRDefault="003514DA" w:rsidP="003B7036">
      <w:pPr>
        <w:jc w:val="both"/>
        <w:rPr>
          <w:rFonts w:ascii="Goudy Old Style" w:hAnsi="Goudy Old Style" w:cs="Times New Roman"/>
          <w:sz w:val="20"/>
          <w:szCs w:val="20"/>
        </w:rPr>
      </w:pPr>
      <w:r w:rsidRPr="0018664E">
        <w:rPr>
          <w:rFonts w:ascii="Goudy Old Style" w:hAnsi="Goudy Old Style" w:cs="Times New Roman"/>
          <w:sz w:val="20"/>
          <w:szCs w:val="20"/>
        </w:rPr>
        <w:t>When this spell is cast, the guardian’s sword takes on a bright, sparkling silver glow</w:t>
      </w:r>
      <w:r w:rsidR="008D4091" w:rsidRPr="0018664E">
        <w:rPr>
          <w:rFonts w:ascii="Goudy Old Style" w:hAnsi="Goudy Old Style" w:cs="Times New Roman"/>
          <w:sz w:val="20"/>
          <w:szCs w:val="20"/>
        </w:rPr>
        <w:t xml:space="preserve"> (silver is Arvoreen’s holy color). There are two applications </w:t>
      </w:r>
      <w:r w:rsidR="00CE58AD" w:rsidRPr="0018664E">
        <w:rPr>
          <w:rFonts w:ascii="Goudy Old Style" w:hAnsi="Goudy Old Style" w:cs="Times New Roman"/>
          <w:sz w:val="20"/>
          <w:szCs w:val="20"/>
        </w:rPr>
        <w:t>for</w:t>
      </w:r>
      <w:r w:rsidR="008D4091" w:rsidRPr="0018664E">
        <w:rPr>
          <w:rFonts w:ascii="Goudy Old Style" w:hAnsi="Goudy Old Style" w:cs="Times New Roman"/>
          <w:sz w:val="20"/>
          <w:szCs w:val="20"/>
        </w:rPr>
        <w:t xml:space="preserve"> th</w:t>
      </w:r>
      <w:r w:rsidR="003B7036" w:rsidRPr="0018664E">
        <w:rPr>
          <w:rFonts w:ascii="Goudy Old Style" w:hAnsi="Goudy Old Style" w:cs="Times New Roman"/>
          <w:sz w:val="20"/>
          <w:szCs w:val="20"/>
        </w:rPr>
        <w:t>is</w:t>
      </w:r>
      <w:r w:rsidR="008D4091" w:rsidRPr="0018664E">
        <w:rPr>
          <w:rFonts w:ascii="Goudy Old Style" w:hAnsi="Goudy Old Style" w:cs="Times New Roman"/>
          <w:sz w:val="20"/>
          <w:szCs w:val="20"/>
        </w:rPr>
        <w:t xml:space="preserve"> spell.</w:t>
      </w:r>
    </w:p>
    <w:p w14:paraId="2890D63C" w14:textId="6AF98923" w:rsidR="00CE58AD" w:rsidRPr="0018664E" w:rsidRDefault="00CE58AD" w:rsidP="003B7036">
      <w:pPr>
        <w:jc w:val="both"/>
        <w:rPr>
          <w:rFonts w:ascii="Goudy Old Style" w:hAnsi="Goudy Old Style" w:cs="Times New Roman"/>
          <w:sz w:val="20"/>
          <w:szCs w:val="20"/>
        </w:rPr>
      </w:pPr>
      <w:r w:rsidRPr="0018664E">
        <w:rPr>
          <w:rFonts w:ascii="Goudy Old Style" w:hAnsi="Goudy Old Style" w:cs="Times New Roman"/>
          <w:sz w:val="20"/>
          <w:szCs w:val="20"/>
        </w:rPr>
        <w:t xml:space="preserve">The first effect lasts for only one round </w:t>
      </w:r>
      <w:r w:rsidR="00B707B9" w:rsidRPr="0018664E">
        <w:rPr>
          <w:rFonts w:ascii="Goudy Old Style" w:hAnsi="Goudy Old Style" w:cs="Times New Roman"/>
          <w:sz w:val="20"/>
          <w:szCs w:val="20"/>
        </w:rPr>
        <w:t xml:space="preserve">and only one attack; that attack is +2 to hit and +3 to damage.  It allows </w:t>
      </w:r>
      <w:r w:rsidR="00B1280B" w:rsidRPr="0018664E">
        <w:rPr>
          <w:rFonts w:ascii="Goudy Old Style" w:hAnsi="Goudy Old Style" w:cs="Times New Roman"/>
          <w:sz w:val="20"/>
          <w:szCs w:val="20"/>
        </w:rPr>
        <w:t xml:space="preserve">the spell-caster to strike creatures hit only </w:t>
      </w:r>
      <w:r w:rsidR="00F540CD" w:rsidRPr="0018664E">
        <w:rPr>
          <w:rFonts w:ascii="Goudy Old Style" w:hAnsi="Goudy Old Style" w:cs="Times New Roman"/>
          <w:sz w:val="20"/>
          <w:szCs w:val="20"/>
        </w:rPr>
        <w:t>with</w:t>
      </w:r>
      <w:r w:rsidR="00B1280B" w:rsidRPr="0018664E">
        <w:rPr>
          <w:rFonts w:ascii="Goudy Old Style" w:hAnsi="Goudy Old Style" w:cs="Times New Roman"/>
          <w:sz w:val="20"/>
          <w:szCs w:val="20"/>
        </w:rPr>
        <w:t xml:space="preserve"> +2 weapons.  If the attack misses, the spell is wasted.</w:t>
      </w:r>
    </w:p>
    <w:p w14:paraId="779A7641" w14:textId="6AC0FA75" w:rsidR="00B1280B" w:rsidRPr="0018664E" w:rsidRDefault="00B1280B" w:rsidP="003B7036">
      <w:pPr>
        <w:jc w:val="both"/>
        <w:rPr>
          <w:rFonts w:ascii="Goudy Old Style" w:hAnsi="Goudy Old Style" w:cs="Times New Roman"/>
          <w:sz w:val="20"/>
          <w:szCs w:val="20"/>
        </w:rPr>
      </w:pPr>
      <w:r w:rsidRPr="0018664E">
        <w:rPr>
          <w:rFonts w:ascii="Goudy Old Style" w:hAnsi="Goudy Old Style" w:cs="Times New Roman"/>
          <w:sz w:val="20"/>
          <w:szCs w:val="20"/>
        </w:rPr>
        <w:t xml:space="preserve">The second form of the spell is not as powerful as the first </w:t>
      </w:r>
      <w:r w:rsidR="00F540CD" w:rsidRPr="0018664E">
        <w:rPr>
          <w:rFonts w:ascii="Goudy Old Style" w:hAnsi="Goudy Old Style" w:cs="Times New Roman"/>
          <w:sz w:val="20"/>
          <w:szCs w:val="20"/>
        </w:rPr>
        <w:t xml:space="preserve">but lasts longer.  This effect lasts for five rounds plus one round per level above 6th.  </w:t>
      </w:r>
      <w:r w:rsidR="00093C0C" w:rsidRPr="0018664E">
        <w:rPr>
          <w:rFonts w:ascii="Goudy Old Style" w:hAnsi="Goudy Old Style" w:cs="Times New Roman"/>
          <w:sz w:val="20"/>
          <w:szCs w:val="20"/>
        </w:rPr>
        <w:t>All attacks made while the spell is in effect are +1 to hit and +1 to damage</w:t>
      </w:r>
      <w:r w:rsidR="009079CF" w:rsidRPr="0018664E">
        <w:rPr>
          <w:rFonts w:ascii="Goudy Old Style" w:hAnsi="Goudy Old Style" w:cs="Times New Roman"/>
          <w:sz w:val="20"/>
          <w:szCs w:val="20"/>
        </w:rPr>
        <w:t xml:space="preserve"> and </w:t>
      </w:r>
      <w:r w:rsidR="00BB248B" w:rsidRPr="0018664E">
        <w:rPr>
          <w:rFonts w:ascii="Goudy Old Style" w:hAnsi="Goudy Old Style" w:cs="Times New Roman"/>
          <w:sz w:val="20"/>
          <w:szCs w:val="20"/>
        </w:rPr>
        <w:t xml:space="preserve">can </w:t>
      </w:r>
      <w:r w:rsidR="009079CF" w:rsidRPr="0018664E">
        <w:rPr>
          <w:rFonts w:ascii="Goudy Old Style" w:hAnsi="Goudy Old Style" w:cs="Times New Roman"/>
          <w:sz w:val="20"/>
          <w:szCs w:val="20"/>
        </w:rPr>
        <w:t>affect creatures hit only with +1 weapons.</w:t>
      </w:r>
    </w:p>
    <w:p w14:paraId="5816A6B7" w14:textId="1AB80809" w:rsidR="008E4C4A" w:rsidRPr="0018664E" w:rsidRDefault="00BB248B" w:rsidP="003B7036">
      <w:pPr>
        <w:jc w:val="both"/>
        <w:rPr>
          <w:rFonts w:ascii="Goudy Old Style" w:hAnsi="Goudy Old Style" w:cs="Times New Roman"/>
          <w:sz w:val="20"/>
          <w:szCs w:val="20"/>
        </w:rPr>
      </w:pPr>
      <w:r w:rsidRPr="0018664E">
        <w:rPr>
          <w:rFonts w:ascii="Goudy Old Style" w:hAnsi="Goudy Old Style" w:cs="Times New Roman"/>
          <w:sz w:val="20"/>
          <w:szCs w:val="20"/>
        </w:rPr>
        <w:t>If cast on a magic short sword</w:t>
      </w:r>
      <w:r w:rsidR="00A35F76" w:rsidRPr="0018664E">
        <w:rPr>
          <w:rFonts w:ascii="Goudy Old Style" w:hAnsi="Goudy Old Style" w:cs="Times New Roman"/>
          <w:sz w:val="20"/>
          <w:szCs w:val="20"/>
        </w:rPr>
        <w:t>, b</w:t>
      </w:r>
      <w:r w:rsidR="008E4C4A" w:rsidRPr="0018664E">
        <w:rPr>
          <w:rFonts w:ascii="Goudy Old Style" w:hAnsi="Goudy Old Style" w:cs="Times New Roman"/>
          <w:sz w:val="20"/>
          <w:szCs w:val="20"/>
        </w:rPr>
        <w:t>oth applications of this spell stack with any magical bonuses</w:t>
      </w:r>
      <w:r w:rsidR="00137AC8" w:rsidRPr="0018664E">
        <w:rPr>
          <w:rFonts w:ascii="Goudy Old Style" w:hAnsi="Goudy Old Style" w:cs="Times New Roman"/>
          <w:sz w:val="20"/>
          <w:szCs w:val="20"/>
        </w:rPr>
        <w:t>.</w:t>
      </w:r>
    </w:p>
    <w:p w14:paraId="0555AE51" w14:textId="3AAFC68D" w:rsidR="00841E45" w:rsidRPr="006B545F" w:rsidRDefault="00137AC8" w:rsidP="006B545F">
      <w:pPr>
        <w:jc w:val="both"/>
        <w:rPr>
          <w:rFonts w:ascii="Goudy Old Style" w:hAnsi="Goudy Old Style" w:cs="Times New Roman"/>
          <w:sz w:val="20"/>
          <w:szCs w:val="20"/>
        </w:rPr>
      </w:pPr>
      <w:r w:rsidRPr="0018664E">
        <w:rPr>
          <w:rFonts w:ascii="Goudy Old Style" w:hAnsi="Goudy Old Style" w:cs="Times New Roman"/>
          <w:sz w:val="20"/>
          <w:szCs w:val="20"/>
        </w:rPr>
        <w:t xml:space="preserve">The material components </w:t>
      </w:r>
      <w:r w:rsidR="003737A4" w:rsidRPr="0018664E">
        <w:rPr>
          <w:rFonts w:ascii="Goudy Old Style" w:hAnsi="Goudy Old Style" w:cs="Times New Roman"/>
          <w:sz w:val="20"/>
          <w:szCs w:val="20"/>
        </w:rPr>
        <w:t>are a short sword and a pinch of sulfur, which is tossed upon the sword’s blade.</w:t>
      </w:r>
    </w:p>
    <w:sectPr w:rsidR="00841E45" w:rsidRPr="006B545F" w:rsidSect="00F609AB"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A90272"/>
    <w:multiLevelType w:val="hybridMultilevel"/>
    <w:tmpl w:val="944A85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1230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BA2"/>
    <w:rsid w:val="00013603"/>
    <w:rsid w:val="00093C0C"/>
    <w:rsid w:val="00112C33"/>
    <w:rsid w:val="00137AC8"/>
    <w:rsid w:val="0016675C"/>
    <w:rsid w:val="00172BD7"/>
    <w:rsid w:val="0018664E"/>
    <w:rsid w:val="00191102"/>
    <w:rsid w:val="001A3368"/>
    <w:rsid w:val="001C3B20"/>
    <w:rsid w:val="00236353"/>
    <w:rsid w:val="00286EFF"/>
    <w:rsid w:val="002927A2"/>
    <w:rsid w:val="0029406B"/>
    <w:rsid w:val="00312F4E"/>
    <w:rsid w:val="003376CC"/>
    <w:rsid w:val="003514DA"/>
    <w:rsid w:val="00363026"/>
    <w:rsid w:val="00364B49"/>
    <w:rsid w:val="00371A05"/>
    <w:rsid w:val="003737A4"/>
    <w:rsid w:val="003764EC"/>
    <w:rsid w:val="003B7036"/>
    <w:rsid w:val="00417FAD"/>
    <w:rsid w:val="00455646"/>
    <w:rsid w:val="00480E00"/>
    <w:rsid w:val="004B4213"/>
    <w:rsid w:val="004D56CC"/>
    <w:rsid w:val="00506DD7"/>
    <w:rsid w:val="00610E22"/>
    <w:rsid w:val="00663C6A"/>
    <w:rsid w:val="006815E1"/>
    <w:rsid w:val="006A4F91"/>
    <w:rsid w:val="006B530E"/>
    <w:rsid w:val="006B545F"/>
    <w:rsid w:val="006C7349"/>
    <w:rsid w:val="006F049D"/>
    <w:rsid w:val="00771C49"/>
    <w:rsid w:val="00784614"/>
    <w:rsid w:val="007B636C"/>
    <w:rsid w:val="007E127E"/>
    <w:rsid w:val="007E3D8F"/>
    <w:rsid w:val="00841E45"/>
    <w:rsid w:val="008D4091"/>
    <w:rsid w:val="008E4C4A"/>
    <w:rsid w:val="008F3402"/>
    <w:rsid w:val="009079CF"/>
    <w:rsid w:val="00910F62"/>
    <w:rsid w:val="009566FB"/>
    <w:rsid w:val="009A6B57"/>
    <w:rsid w:val="009D2A5A"/>
    <w:rsid w:val="00A31F0E"/>
    <w:rsid w:val="00A35F76"/>
    <w:rsid w:val="00AA3146"/>
    <w:rsid w:val="00AB507A"/>
    <w:rsid w:val="00AE34E4"/>
    <w:rsid w:val="00B1280B"/>
    <w:rsid w:val="00B329B8"/>
    <w:rsid w:val="00B3568E"/>
    <w:rsid w:val="00B707B9"/>
    <w:rsid w:val="00BB248B"/>
    <w:rsid w:val="00C0680A"/>
    <w:rsid w:val="00C22612"/>
    <w:rsid w:val="00C25861"/>
    <w:rsid w:val="00C96198"/>
    <w:rsid w:val="00CE047D"/>
    <w:rsid w:val="00CE58AD"/>
    <w:rsid w:val="00D27087"/>
    <w:rsid w:val="00DB2BA2"/>
    <w:rsid w:val="00DC2809"/>
    <w:rsid w:val="00E45F57"/>
    <w:rsid w:val="00E7350D"/>
    <w:rsid w:val="00E923E1"/>
    <w:rsid w:val="00F01980"/>
    <w:rsid w:val="00F125F0"/>
    <w:rsid w:val="00F540CD"/>
    <w:rsid w:val="00F609AB"/>
    <w:rsid w:val="00FC65FB"/>
    <w:rsid w:val="00FD3D68"/>
    <w:rsid w:val="00FF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A0194"/>
  <w15:chartTrackingRefBased/>
  <w15:docId w15:val="{79F24239-445B-4E8E-82C6-91AAAB378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349"/>
  </w:style>
  <w:style w:type="paragraph" w:styleId="Heading1">
    <w:name w:val="heading 1"/>
    <w:basedOn w:val="Normal"/>
    <w:next w:val="Normal"/>
    <w:link w:val="Heading1Char"/>
    <w:uiPriority w:val="9"/>
    <w:qFormat/>
    <w:rsid w:val="00DB2B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2B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B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B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B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B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B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B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B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B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B2B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B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BA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BA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B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B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B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B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2B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B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B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B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2B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BA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2B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BA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B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BA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BA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27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251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Volz</dc:creator>
  <cp:keywords/>
  <dc:description/>
  <cp:lastModifiedBy>Greg Volz</cp:lastModifiedBy>
  <cp:revision>74</cp:revision>
  <dcterms:created xsi:type="dcterms:W3CDTF">2026-01-29T16:03:00Z</dcterms:created>
  <dcterms:modified xsi:type="dcterms:W3CDTF">2026-03-24T12:39:00Z</dcterms:modified>
</cp:coreProperties>
</file>